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74" w:type="dxa"/>
        <w:tblInd w:w="108" w:type="dxa"/>
        <w:tblLook w:val="04A0"/>
      </w:tblPr>
      <w:tblGrid>
        <w:gridCol w:w="1176"/>
        <w:gridCol w:w="955"/>
        <w:gridCol w:w="954"/>
        <w:gridCol w:w="954"/>
        <w:gridCol w:w="1875"/>
        <w:gridCol w:w="222"/>
        <w:gridCol w:w="1254"/>
        <w:gridCol w:w="1244"/>
        <w:gridCol w:w="970"/>
        <w:gridCol w:w="970"/>
      </w:tblGrid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"4"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ind w:firstLineChars="900" w:firstLine="19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к акту лесопатологического обследования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ind w:firstLineChars="300" w:firstLine="6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Фотофиксация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Новотроицкое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участковое лесничество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урочищ</w:t>
            </w:r>
            <w:proofErr w:type="gramStart"/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е(</w:t>
            </w:r>
            <w:proofErr w:type="gramEnd"/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лесная дача)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квартал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выдел 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лесопатологический выдел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Площадь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га</w:t>
            </w: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15050" cy="3429000"/>
                  <wp:effectExtent l="0" t="0" r="0" b="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36 4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3812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3419475</wp:posOffset>
                  </wp:positionV>
                  <wp:extent cx="6115050" cy="3438525"/>
                  <wp:effectExtent l="0" t="635" r="0" b="0"/>
                  <wp:wrapNone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36 4 1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3812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7165D" w:rsidRPr="00E7165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65D" w:rsidRPr="00E7165D" w:rsidRDefault="00E7165D" w:rsidP="00E716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86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7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Инженер-лесопатолог КОГКУ "Кировлесцентр"   Усатов Е.А.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"4"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ind w:firstLineChars="900" w:firstLine="19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к акту лесопатологического обследования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ind w:firstLineChars="300" w:firstLine="6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Фотофиксация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Новотроицкое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участковое лесничество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урочищ</w:t>
            </w:r>
            <w:proofErr w:type="gramStart"/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е(</w:t>
            </w:r>
            <w:proofErr w:type="gramEnd"/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лесная дача)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квартал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выдел </w:t>
            </w:r>
          </w:p>
        </w:tc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лесопатологический выдел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7165D" w:rsidRPr="00E7165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65D" w:rsidRPr="00E7165D" w:rsidRDefault="00E7165D" w:rsidP="00E716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Площадь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га</w:t>
            </w: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51435</wp:posOffset>
                  </wp:positionV>
                  <wp:extent cx="6118225" cy="3437890"/>
                  <wp:effectExtent l="19050" t="0" r="0" b="0"/>
                  <wp:wrapNone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36 12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225" cy="343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61595</wp:posOffset>
                  </wp:positionV>
                  <wp:extent cx="6115050" cy="3430270"/>
                  <wp:effectExtent l="19050" t="0" r="0" b="0"/>
                  <wp:wrapNone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36 12 1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0" cy="343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165D" w:rsidRPr="00E7165D" w:rsidTr="00E7165D">
        <w:trPr>
          <w:trHeight w:val="300"/>
        </w:trPr>
        <w:tc>
          <w:tcPr>
            <w:tcW w:w="86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165D">
              <w:rPr>
                <w:rFonts w:ascii="Calibri" w:eastAsia="Times New Roman" w:hAnsi="Calibri" w:cs="Calibri"/>
                <w:color w:val="000000"/>
                <w:lang w:eastAsia="ru-RU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65D" w:rsidRPr="00E7165D" w:rsidRDefault="00E7165D" w:rsidP="00E71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7165D" w:rsidRDefault="00E7165D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</w:p>
    <w:p w:rsidR="00B56602" w:rsidRDefault="00E7165D">
      <w:r w:rsidRPr="00E7165D">
        <w:rPr>
          <w:rFonts w:ascii="Calibri" w:eastAsia="Times New Roman" w:hAnsi="Calibri" w:cs="Calibri"/>
          <w:color w:val="000000"/>
          <w:lang w:eastAsia="ru-RU"/>
        </w:rPr>
        <w:t>Инженер-лесопатолог КОГКУ "Кировлесцентр"   Усатов Е.А.</w:t>
      </w:r>
    </w:p>
    <w:sectPr w:rsidR="00B56602" w:rsidSect="00E71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65D"/>
    <w:rsid w:val="00B56602"/>
    <w:rsid w:val="00E7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24</cp:lastModifiedBy>
  <cp:revision>1</cp:revision>
  <dcterms:created xsi:type="dcterms:W3CDTF">2026-07-17T10:43:00Z</dcterms:created>
  <dcterms:modified xsi:type="dcterms:W3CDTF">2026-07-17T10:45:00Z</dcterms:modified>
</cp:coreProperties>
</file>